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CB74" w14:textId="35BA4EEB" w:rsidR="00BF77E3" w:rsidRDefault="00BF77E3" w:rsidP="00E526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929190" wp14:editId="68C09790">
            <wp:simplePos x="0" y="0"/>
            <wp:positionH relativeFrom="margin">
              <wp:posOffset>3714750</wp:posOffset>
            </wp:positionH>
            <wp:positionV relativeFrom="paragraph">
              <wp:posOffset>0</wp:posOffset>
            </wp:positionV>
            <wp:extent cx="27717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328E3" w14:textId="2BB8CE93" w:rsidR="00BF77E3" w:rsidRDefault="00BF77E3" w:rsidP="00E526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18A21FFD" w14:textId="59D4046A" w:rsidR="00B01ABE" w:rsidRPr="00E5260B" w:rsidRDefault="00F040CA" w:rsidP="00E526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5260B">
        <w:rPr>
          <w:rFonts w:ascii="Arial" w:hAnsi="Arial" w:cs="Arial"/>
          <w:b/>
          <w:bCs/>
          <w:sz w:val="36"/>
          <w:szCs w:val="36"/>
        </w:rPr>
        <w:t>NEWS RELEASE</w:t>
      </w:r>
    </w:p>
    <w:p w14:paraId="33348467" w14:textId="420AC86E" w:rsidR="00F040CA" w:rsidRDefault="00F040CA" w:rsidP="00E5260B">
      <w:pPr>
        <w:spacing w:after="0" w:line="240" w:lineRule="auto"/>
        <w:rPr>
          <w:rFonts w:ascii="Arial" w:hAnsi="Arial" w:cs="Arial"/>
        </w:rPr>
      </w:pPr>
    </w:p>
    <w:p w14:paraId="32B7FABB" w14:textId="745726AA" w:rsidR="00E5260B" w:rsidRPr="00E5260B" w:rsidRDefault="00E5260B" w:rsidP="00E5260B">
      <w:pPr>
        <w:spacing w:after="0" w:line="240" w:lineRule="auto"/>
        <w:rPr>
          <w:rFonts w:ascii="Arial" w:hAnsi="Arial" w:cs="Arial"/>
        </w:rPr>
      </w:pPr>
    </w:p>
    <w:p w14:paraId="1A9B58E7" w14:textId="1903F2D8" w:rsidR="00F040CA" w:rsidRPr="00E5260B" w:rsidRDefault="00F040CA" w:rsidP="00E5260B">
      <w:pPr>
        <w:spacing w:after="0" w:line="240" w:lineRule="auto"/>
        <w:rPr>
          <w:rFonts w:ascii="Arial" w:hAnsi="Arial" w:cs="Arial"/>
          <w:b/>
          <w:bCs/>
        </w:rPr>
      </w:pPr>
      <w:r w:rsidRPr="00E5260B">
        <w:rPr>
          <w:rFonts w:ascii="Arial" w:hAnsi="Arial" w:cs="Arial"/>
          <w:b/>
          <w:bCs/>
        </w:rPr>
        <w:t>Media Contact:</w:t>
      </w:r>
    </w:p>
    <w:p w14:paraId="47881618" w14:textId="47DEC974" w:rsidR="00F040CA" w:rsidRPr="00E5260B" w:rsidRDefault="000E2E6C" w:rsidP="00E526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Erin Batiste</w:t>
      </w:r>
      <w:r w:rsidR="00E5260B" w:rsidRPr="00E526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Marketing Manager</w:t>
      </w:r>
    </w:p>
    <w:p w14:paraId="760FAC3E" w14:textId="5D2C1D46" w:rsidR="00E5260B" w:rsidRPr="00A429C8" w:rsidRDefault="00A429C8" w:rsidP="00E5260B">
      <w:pPr>
        <w:spacing w:after="0" w:line="240" w:lineRule="auto"/>
        <w:rPr>
          <w:rFonts w:ascii="Arial" w:hAnsi="Arial" w:cs="Arial"/>
        </w:rPr>
      </w:pPr>
      <w:r w:rsidRPr="00A429C8">
        <w:rPr>
          <w:rFonts w:ascii="Arial" w:hAnsi="Arial" w:cs="Arial"/>
        </w:rPr>
        <w:t>337-465-4584</w:t>
      </w:r>
    </w:p>
    <w:p w14:paraId="231D62FB" w14:textId="73C60D1C" w:rsidR="000E2E6C" w:rsidRPr="00A429C8" w:rsidRDefault="00A429C8" w:rsidP="00E5260B">
      <w:pPr>
        <w:spacing w:after="0" w:line="240" w:lineRule="auto"/>
        <w:rPr>
          <w:rFonts w:ascii="Arial" w:hAnsi="Arial" w:cs="Arial"/>
        </w:rPr>
      </w:pPr>
      <w:r w:rsidRPr="00A429C8">
        <w:rPr>
          <w:rFonts w:ascii="Arial" w:hAnsi="Arial" w:cs="Arial"/>
        </w:rPr>
        <w:t>Marketing@hulinhealth.com</w:t>
      </w:r>
    </w:p>
    <w:p w14:paraId="31031CC9" w14:textId="5F740BD5" w:rsidR="00F040CA" w:rsidRPr="00E5260B" w:rsidRDefault="00F040CA" w:rsidP="00E5260B">
      <w:pPr>
        <w:spacing w:after="0" w:line="240" w:lineRule="auto"/>
        <w:rPr>
          <w:rFonts w:ascii="Arial" w:hAnsi="Arial" w:cs="Arial"/>
        </w:rPr>
      </w:pPr>
    </w:p>
    <w:p w14:paraId="01F6D44B" w14:textId="4B5D9887" w:rsidR="00F040CA" w:rsidRPr="00E5260B" w:rsidRDefault="00F040CA" w:rsidP="00E5260B">
      <w:pPr>
        <w:spacing w:after="0" w:line="240" w:lineRule="auto"/>
        <w:rPr>
          <w:rFonts w:ascii="Arial" w:hAnsi="Arial" w:cs="Arial"/>
          <w:b/>
          <w:bCs/>
        </w:rPr>
      </w:pPr>
      <w:r w:rsidRPr="00E5260B">
        <w:rPr>
          <w:rFonts w:ascii="Arial" w:hAnsi="Arial" w:cs="Arial"/>
          <w:b/>
          <w:bCs/>
        </w:rPr>
        <w:t>FOR IMMEDIATE RELEASE</w:t>
      </w:r>
    </w:p>
    <w:p w14:paraId="60B16096" w14:textId="6760E6FE" w:rsidR="00F040CA" w:rsidRDefault="00F040CA" w:rsidP="00E5260B">
      <w:pPr>
        <w:spacing w:after="0" w:line="240" w:lineRule="auto"/>
        <w:rPr>
          <w:rFonts w:ascii="Arial" w:hAnsi="Arial" w:cs="Arial"/>
        </w:rPr>
      </w:pPr>
    </w:p>
    <w:p w14:paraId="0B8A8E72" w14:textId="77777777" w:rsidR="00E5260B" w:rsidRPr="00E5260B" w:rsidRDefault="00E5260B" w:rsidP="00E5260B">
      <w:pPr>
        <w:spacing w:after="0" w:line="240" w:lineRule="auto"/>
        <w:rPr>
          <w:rFonts w:ascii="Arial" w:hAnsi="Arial" w:cs="Arial"/>
        </w:rPr>
      </w:pPr>
    </w:p>
    <w:p w14:paraId="65CCEB9B" w14:textId="6101AE06" w:rsidR="00BF0566" w:rsidRDefault="000078F9" w:rsidP="00BF0566">
      <w:pPr>
        <w:spacing w:after="0" w:line="240" w:lineRule="auto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/>
          <w:bCs/>
        </w:rPr>
        <w:t>SouthStar</w:t>
      </w:r>
      <w:proofErr w:type="spellEnd"/>
      <w:r>
        <w:rPr>
          <w:rFonts w:ascii="Arial" w:eastAsia="Arial" w:hAnsi="Arial" w:cs="Arial"/>
          <w:b/>
          <w:bCs/>
        </w:rPr>
        <w:t xml:space="preserve"> Urgent Care Now Open in Gramercy</w:t>
      </w:r>
    </w:p>
    <w:p w14:paraId="187E03A9" w14:textId="5FE7EA87" w:rsidR="00BF0566" w:rsidRPr="00BF0566" w:rsidRDefault="00F066F9" w:rsidP="00BF0566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Brand Makes Debut</w:t>
      </w:r>
      <w:r w:rsidR="00BF0566" w:rsidRPr="00BF0566">
        <w:rPr>
          <w:rFonts w:ascii="Arial" w:eastAsia="Arial" w:hAnsi="Arial" w:cs="Arial"/>
          <w:i/>
          <w:iCs/>
        </w:rPr>
        <w:t xml:space="preserve"> in Southeastern Louisiana</w:t>
      </w:r>
    </w:p>
    <w:p w14:paraId="33B48829" w14:textId="77777777" w:rsidR="00BF0566" w:rsidRPr="00BF0566" w:rsidRDefault="00BF0566" w:rsidP="00BF056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37FCDF5" w14:textId="3D07C0ED" w:rsidR="000078F9" w:rsidRPr="000078F9" w:rsidRDefault="000078F9" w:rsidP="000078F9">
      <w:r>
        <w:rPr>
          <w:rFonts w:ascii="Arial" w:eastAsia="Arial" w:hAnsi="Arial" w:cs="Arial"/>
          <w:b/>
          <w:bCs/>
        </w:rPr>
        <w:t>Gramercy, La. (Hulin Health) - </w:t>
      </w:r>
      <w:r>
        <w:rPr>
          <w:rFonts w:ascii="Arial" w:eastAsia="Arial" w:hAnsi="Arial" w:cs="Arial"/>
        </w:rPr>
        <w:t xml:space="preserve">Hulin Health is pleased to announce the opening of its twelfth urgent care clinic in Louisiana. This location is the brand’s first </w:t>
      </w:r>
      <w:proofErr w:type="spellStart"/>
      <w:r>
        <w:rPr>
          <w:rFonts w:ascii="Arial" w:eastAsia="Arial" w:hAnsi="Arial" w:cs="Arial"/>
        </w:rPr>
        <w:t>SouthStar</w:t>
      </w:r>
      <w:proofErr w:type="spellEnd"/>
      <w:r>
        <w:rPr>
          <w:rFonts w:ascii="Arial" w:eastAsia="Arial" w:hAnsi="Arial" w:cs="Arial"/>
        </w:rPr>
        <w:t xml:space="preserve"> Urgent Care Clinic in southeastern Louisiana. </w:t>
      </w:r>
    </w:p>
    <w:p w14:paraId="703A6370" w14:textId="12742A30" w:rsidR="000078F9" w:rsidRPr="000078F9" w:rsidRDefault="000078F9" w:rsidP="000078F9"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SouthStar</w:t>
      </w:r>
      <w:proofErr w:type="spellEnd"/>
      <w:r>
        <w:rPr>
          <w:rFonts w:ascii="Arial" w:eastAsia="Arial" w:hAnsi="Arial" w:cs="Arial"/>
        </w:rPr>
        <w:t xml:space="preserve"> Urgent Care clinic is located at 1665 Hwy 3125 in Gramercy (Next to Pizza Hut). The clinic is now open for business every day. </w:t>
      </w:r>
    </w:p>
    <w:p w14:paraId="736F044D" w14:textId="424B7D4E" w:rsidR="000078F9" w:rsidRPr="000078F9" w:rsidRDefault="000078F9" w:rsidP="000078F9">
      <w:r>
        <w:rPr>
          <w:rFonts w:ascii="Arial" w:eastAsia="Arial" w:hAnsi="Arial" w:cs="Arial"/>
        </w:rPr>
        <w:t>No appointment is necessary. Business hours will be: </w:t>
      </w:r>
      <w:r>
        <w:rPr>
          <w:rFonts w:ascii="Arial" w:eastAsia="Arial" w:hAnsi="Arial" w:cs="Arial"/>
        </w:rPr>
        <w:br/>
        <w:t>Monday – Friday 8 a.m. – 8 p.m.</w:t>
      </w:r>
      <w:r>
        <w:rPr>
          <w:rFonts w:ascii="Arial" w:eastAsia="Arial" w:hAnsi="Arial" w:cs="Arial"/>
        </w:rPr>
        <w:br/>
        <w:t>Saturday &amp; Sunday 9 a.m. – 5 p.m. </w:t>
      </w:r>
    </w:p>
    <w:p w14:paraId="3A412DCD" w14:textId="77777777" w:rsidR="009C411F" w:rsidRDefault="009C411F" w:rsidP="000078F9">
      <w:pPr>
        <w:rPr>
          <w:rFonts w:ascii="Arial" w:eastAsia="Arial" w:hAnsi="Arial" w:cs="Arial"/>
        </w:rPr>
      </w:pPr>
      <w:r w:rsidRPr="009C411F">
        <w:rPr>
          <w:rFonts w:ascii="Arial" w:eastAsia="Arial" w:hAnsi="Arial" w:cs="Arial"/>
        </w:rPr>
        <w:t xml:space="preserve">“The Gramercy location will be our first southeastern clinic, and we are so excited to bring our customer service-oriented health care to the many families that call St. James Parish home.” said Frank Garber, NP and Medical Operations Officer of </w:t>
      </w:r>
      <w:proofErr w:type="spellStart"/>
      <w:r w:rsidRPr="009C411F">
        <w:rPr>
          <w:rFonts w:ascii="Arial" w:eastAsia="Arial" w:hAnsi="Arial" w:cs="Arial"/>
        </w:rPr>
        <w:t>SouthStar</w:t>
      </w:r>
      <w:proofErr w:type="spellEnd"/>
      <w:r w:rsidRPr="009C411F">
        <w:rPr>
          <w:rFonts w:ascii="Arial" w:eastAsia="Arial" w:hAnsi="Arial" w:cs="Arial"/>
        </w:rPr>
        <w:t xml:space="preserve"> Urgent Care. “Our vision is to change the way health care is delivered, one community at a time, and this continued growth supports this mission.” </w:t>
      </w:r>
      <w:bookmarkStart w:id="0" w:name="_GoBack"/>
      <w:bookmarkEnd w:id="0"/>
    </w:p>
    <w:p w14:paraId="679DD6FC" w14:textId="4680120C" w:rsidR="000078F9" w:rsidRPr="00030C0A" w:rsidRDefault="000078F9" w:rsidP="000078F9">
      <w:r>
        <w:rPr>
          <w:rFonts w:ascii="Arial" w:eastAsia="Arial" w:hAnsi="Arial" w:cs="Arial"/>
        </w:rPr>
        <w:t xml:space="preserve">Founded in 2011, Hulin Health is a leading provider of Urgent Care services in Louisiana. Their signature brand, </w:t>
      </w:r>
      <w:proofErr w:type="spellStart"/>
      <w:r>
        <w:rPr>
          <w:rFonts w:ascii="Arial" w:eastAsia="Arial" w:hAnsi="Arial" w:cs="Arial"/>
        </w:rPr>
        <w:t>SouthStar</w:t>
      </w:r>
      <w:proofErr w:type="spellEnd"/>
      <w:r>
        <w:rPr>
          <w:rFonts w:ascii="Arial" w:eastAsia="Arial" w:hAnsi="Arial" w:cs="Arial"/>
        </w:rPr>
        <w:t xml:space="preserve"> Urgent Care, is known primarily for its nationally recognized, award-winning customer service. With a focus on patient care and team culture, the </w:t>
      </w:r>
      <w:proofErr w:type="spellStart"/>
      <w:r>
        <w:rPr>
          <w:rFonts w:ascii="Arial" w:eastAsia="Arial" w:hAnsi="Arial" w:cs="Arial"/>
        </w:rPr>
        <w:t>SouthStar</w:t>
      </w:r>
      <w:proofErr w:type="spellEnd"/>
      <w:r>
        <w:rPr>
          <w:rFonts w:ascii="Arial" w:eastAsia="Arial" w:hAnsi="Arial" w:cs="Arial"/>
        </w:rPr>
        <w:t xml:space="preserve"> Urgent Care team is changing the way healthcare is delivered. Available clinic services range from treating allergies to onsite X-Rays, flu symptoms to stitches, or simply a general sports physical for school. Select Occupational Medicine services are also offered at all </w:t>
      </w:r>
      <w:proofErr w:type="spellStart"/>
      <w:r>
        <w:rPr>
          <w:rFonts w:ascii="Arial" w:eastAsia="Arial" w:hAnsi="Arial" w:cs="Arial"/>
        </w:rPr>
        <w:t>SouthStar</w:t>
      </w:r>
      <w:proofErr w:type="spellEnd"/>
      <w:r>
        <w:rPr>
          <w:rFonts w:ascii="Arial" w:eastAsia="Arial" w:hAnsi="Arial" w:cs="Arial"/>
        </w:rPr>
        <w:t xml:space="preserve"> clinics. Clinics are open seven days a week and welcome all ages for treatment.</w:t>
      </w:r>
    </w:p>
    <w:p w14:paraId="10B9BCF6" w14:textId="48EDD939" w:rsidR="000078F9" w:rsidRPr="000078F9" w:rsidRDefault="000078F9" w:rsidP="000078F9">
      <w:r>
        <w:rPr>
          <w:rFonts w:ascii="Arial" w:eastAsia="Arial" w:hAnsi="Arial" w:cs="Arial"/>
        </w:rPr>
        <w:t xml:space="preserve">The company has eleven additional </w:t>
      </w:r>
      <w:proofErr w:type="spellStart"/>
      <w:r>
        <w:rPr>
          <w:rFonts w:ascii="Arial" w:eastAsia="Arial" w:hAnsi="Arial" w:cs="Arial"/>
        </w:rPr>
        <w:t>SouthStar</w:t>
      </w:r>
      <w:proofErr w:type="spellEnd"/>
      <w:r>
        <w:rPr>
          <w:rFonts w:ascii="Arial" w:eastAsia="Arial" w:hAnsi="Arial" w:cs="Arial"/>
        </w:rPr>
        <w:t xml:space="preserve"> locations in New Iberia, Lafayette, Abbeville, Eunice, Opelousas, Marksville, Oakdale, Ville Platte, Bastrop and Minden with plans on expanding locations throughout Louisiana. </w:t>
      </w:r>
    </w:p>
    <w:p w14:paraId="4092DFD7" w14:textId="68ACBBF9" w:rsidR="000078F9" w:rsidRDefault="000078F9" w:rsidP="000078F9">
      <w:r>
        <w:rPr>
          <w:rFonts w:ascii="Arial" w:eastAsia="Arial" w:hAnsi="Arial" w:cs="Arial"/>
        </w:rPr>
        <w:t xml:space="preserve">For more information, visit HulinHealth.com or call </w:t>
      </w:r>
      <w:r w:rsidR="000E2E6C">
        <w:rPr>
          <w:rFonts w:ascii="Arial" w:eastAsia="Arial" w:hAnsi="Arial" w:cs="Arial"/>
        </w:rPr>
        <w:t>225-289-4545.</w:t>
      </w:r>
    </w:p>
    <w:p w14:paraId="5DA216F7" w14:textId="77777777" w:rsidR="000078F9" w:rsidRDefault="000078F9" w:rsidP="000078F9">
      <w:pPr>
        <w:rPr>
          <w:rFonts w:ascii="Arial" w:eastAsia="Arial" w:hAnsi="Arial" w:cs="Arial"/>
        </w:rPr>
      </w:pPr>
    </w:p>
    <w:p w14:paraId="6B970FE3" w14:textId="57503DCF" w:rsidR="00E5260B" w:rsidRPr="000078F9" w:rsidRDefault="000078F9" w:rsidP="000078F9">
      <w:pPr>
        <w:jc w:val="center"/>
      </w:pPr>
      <w:r>
        <w:rPr>
          <w:rFonts w:ascii="Arial" w:eastAsia="Arial" w:hAnsi="Arial" w:cs="Arial"/>
        </w:rPr>
        <w:t>###</w:t>
      </w:r>
    </w:p>
    <w:sectPr w:rsidR="00E5260B" w:rsidRPr="0000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NDIwNjAyNzMyMzZT0lEKTi0uzszPAykwrgUAvnc3SSwAAAA="/>
  </w:docVars>
  <w:rsids>
    <w:rsidRoot w:val="00F040CA"/>
    <w:rsid w:val="000078F9"/>
    <w:rsid w:val="000E2E6C"/>
    <w:rsid w:val="00345030"/>
    <w:rsid w:val="00352EA6"/>
    <w:rsid w:val="00510EEC"/>
    <w:rsid w:val="00681808"/>
    <w:rsid w:val="008651DD"/>
    <w:rsid w:val="008C7E90"/>
    <w:rsid w:val="00997DB8"/>
    <w:rsid w:val="009C411F"/>
    <w:rsid w:val="00A429C8"/>
    <w:rsid w:val="00A66C70"/>
    <w:rsid w:val="00AA6253"/>
    <w:rsid w:val="00AA70EF"/>
    <w:rsid w:val="00B01ABE"/>
    <w:rsid w:val="00BF0566"/>
    <w:rsid w:val="00BF77E3"/>
    <w:rsid w:val="00D22D5D"/>
    <w:rsid w:val="00DA0304"/>
    <w:rsid w:val="00E22D56"/>
    <w:rsid w:val="00E5260B"/>
    <w:rsid w:val="00E871EC"/>
    <w:rsid w:val="00F040CA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6D80"/>
  <w15:chartTrackingRefBased/>
  <w15:docId w15:val="{F66AAAC9-E735-42A2-9AE5-2E8257F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0C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52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6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Welsh</dc:creator>
  <cp:keywords/>
  <dc:description/>
  <cp:lastModifiedBy>Taylor Henry</cp:lastModifiedBy>
  <cp:revision>2</cp:revision>
  <cp:lastPrinted>2019-08-06T19:11:00Z</cp:lastPrinted>
  <dcterms:created xsi:type="dcterms:W3CDTF">2019-08-15T14:38:00Z</dcterms:created>
  <dcterms:modified xsi:type="dcterms:W3CDTF">2019-08-15T14:38:00Z</dcterms:modified>
</cp:coreProperties>
</file>